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4" w:rsidRDefault="006B2F14" w:rsidP="0091046D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 </w:t>
      </w:r>
      <w:r w:rsidRPr="00F72E93">
        <w:rPr>
          <w:rFonts w:ascii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>Что такое</w:t>
      </w:r>
      <w:r w:rsidR="00DC6630">
        <w:rPr>
          <w:rFonts w:ascii="Times New Roman" w:hAnsi="Times New Roman" w:cs="Times New Roman"/>
          <w:b/>
          <w:bCs/>
          <w:i w:val="0"/>
          <w:iCs w:val="0"/>
          <w:kern w:val="36"/>
          <w:sz w:val="28"/>
          <w:szCs w:val="28"/>
          <w:lang w:eastAsia="ru-RU"/>
        </w:rPr>
        <w:t xml:space="preserve"> ФГОС дошкольного образования?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«Воспитание служит необходимой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и всеобщей формой развития ребенка.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достигает своих целей,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если умеет направить собственную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>деятельность ребенка»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(В. В. Давыдов,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>советский педагог и психолог,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 академик и вице-президент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>Российской академии образования,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 xml:space="preserve">доктор психологических наук, </w:t>
      </w:r>
    </w:p>
    <w:p w:rsidR="006B2F14" w:rsidRPr="007C16E8" w:rsidRDefault="006B2F14" w:rsidP="0091046D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C16E8">
        <w:rPr>
          <w:rFonts w:ascii="Times New Roman" w:hAnsi="Times New Roman" w:cs="Times New Roman"/>
          <w:sz w:val="24"/>
          <w:szCs w:val="24"/>
          <w:lang w:eastAsia="ru-RU"/>
        </w:rPr>
        <w:t>профессор.)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С 01.09.2013 года с учетом вступления в силу нового закона «Об образовании» детский сад становится первой обязательной ступенью образовательного процесса. Государство теперь гарантирует не только доступность, но и качество образования на этой ступени. 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 1 января 2014 года все дошкольные образовательные учреждения России переходят на новый Федеральный государственный образовательный стандарт до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школьного образования (ФГОС ДО).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F72E93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6B2F14" w:rsidRPr="00405492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44"/>
          <w:szCs w:val="44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представляют собой «совокупность обязательных требований к дошкольному образованию</w:t>
      </w:r>
      <w:r w:rsidRPr="00405492">
        <w:rPr>
          <w:rFonts w:ascii="Times New Roman" w:hAnsi="Times New Roman" w:cs="Times New Roman"/>
          <w:i w:val="0"/>
          <w:iCs w:val="0"/>
          <w:sz w:val="44"/>
          <w:szCs w:val="44"/>
          <w:lang w:eastAsia="ru-RU"/>
        </w:rPr>
        <w:t xml:space="preserve">, </w:t>
      </w:r>
      <w:r w:rsidRPr="00405492">
        <w:rPr>
          <w:rFonts w:ascii="Times New Roman" w:hAnsi="Times New Roman" w:cs="Times New Roman"/>
          <w:i w:val="0"/>
          <w:iCs w:val="0"/>
          <w:sz w:val="24"/>
          <w:szCs w:val="24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40549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F72E93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является отличительной особенностью Стандарта?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Впервые в истории дошкольное детство стало особым самоценным уровнем образования, ставящий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 настоящее время дошкольное образование населению Российской Федерации предоставляется в различных моделях и формах, значительно различающихся и по условиям осуществления образовательного процесса, и по содержанию дошкольного образования. Вариативность дошкольного образования имеет ряд негативных последствий (осуществление образовательного процесса в условиях, не адекватных возр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асту детей дошкольного возраста. ФГОС ДО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осуществляет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нормативно-правовое регулирование содержания, условий и результатов дошкольного образования в объеме, обязательном для всех учреждений, реализующих основную общеобразовательную программу дошкольного образования.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Т.е. с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тандарт будет задавать нижнюю допустимую границу как создания условий для осуществления образовательного процесса, так и результатов освоения основной общеобразовательной программы. 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725250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является о</w:t>
      </w:r>
      <w:r w:rsidRPr="003566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сновными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целями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ФГОС ДО?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• обеспечения государством равенства возможностей для каждого ребенка в получении качественного дошкольного образования;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•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программ, их структуре и результатам освоения;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• сохранения единства образовательного пространства РФ относительно уровня дошкольного образования.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Именно стандарт как нормативный правовой документ призван обеспечить достижение каждому ребенку независимо от национальных, территориальных,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Каковы основные принципы устанавливает ФГОС ДО?</w:t>
      </w:r>
    </w:p>
    <w:p w:rsidR="006B2F14" w:rsidRPr="00500523" w:rsidRDefault="006B2F14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поддержки разнообразия детства; </w:t>
      </w:r>
    </w:p>
    <w:p w:rsidR="006B2F14" w:rsidRPr="00500523" w:rsidRDefault="006B2F14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сохранения уникальности и самоценности дошкольного детства как важного этапа в общем развитии человека; </w:t>
      </w:r>
    </w:p>
    <w:p w:rsidR="006B2F14" w:rsidRPr="00500523" w:rsidRDefault="006B2F14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полноценного проживания ребёнком всех этапов дошкольного детства, амплификации (обогащения) детского развития; </w:t>
      </w:r>
    </w:p>
    <w:p w:rsidR="006B2F14" w:rsidRPr="00E87112" w:rsidRDefault="006B2F14" w:rsidP="0091046D">
      <w:pPr>
        <w:pStyle w:val="ab"/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E8711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создания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F72E93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Какие требования выдвигает новый ФГОС ДО?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Стандарт выдвигает три группы требований:</w:t>
      </w:r>
    </w:p>
    <w:p w:rsidR="006B2F14" w:rsidRPr="0091046D" w:rsidRDefault="006B2F1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25250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структуре образовательной программы дошкольного образования;</w:t>
      </w:r>
    </w:p>
    <w:p w:rsidR="006B2F14" w:rsidRPr="0091046D" w:rsidRDefault="006B2F14" w:rsidP="0091046D">
      <w:pPr>
        <w:pStyle w:val="ab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91046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Требования к условиям реализации образовательной программы дошкольного образования, которые включают в себя:</w:t>
      </w:r>
    </w:p>
    <w:p w:rsidR="006B2F14" w:rsidRPr="0091046D" w:rsidRDefault="006B2F1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2.1. требования к психолого- педагогическим условиям </w:t>
      </w:r>
      <w:r w:rsidRPr="0091046D">
        <w:rPr>
          <w:rFonts w:ascii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образования:</w:t>
      </w:r>
    </w:p>
    <w:p w:rsidR="006B2F14" w:rsidRDefault="006B2F1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2.2. к развивающей предметно-пространственной среде;</w:t>
      </w:r>
    </w:p>
    <w:p w:rsidR="006B2F14" w:rsidRDefault="006B2F14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предметно-развивающая среда обеспечивает максимальную реализацию образовательного потенциала.</w:t>
      </w:r>
    </w:p>
    <w:p w:rsidR="006B2F14" w:rsidRPr="0091046D" w:rsidRDefault="006B2F14" w:rsidP="0091046D">
      <w:pPr>
        <w:pStyle w:val="ab"/>
        <w:numPr>
          <w:ilvl w:val="0"/>
          <w:numId w:val="1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91046D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среды предполагает:</w:t>
      </w:r>
    </w:p>
    <w:p w:rsidR="006B2F14" w:rsidRDefault="006B2F14" w:rsidP="009104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-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доступность для воспитанников всех помещений организации, где осуществляется образовательный процесс.</w:t>
      </w:r>
    </w:p>
    <w:p w:rsidR="006B2F14" w:rsidRPr="00F72E93" w:rsidRDefault="006B2F14" w:rsidP="009104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- 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свободный доступ воспитанников к играм, игрушкам, материалам, пособиям, обеспечивающих все основные виды деятельности.</w:t>
      </w:r>
    </w:p>
    <w:p w:rsidR="006B2F14" w:rsidRPr="00725250" w:rsidRDefault="006B2F1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2.3. к кадровым условиям </w:t>
      </w:r>
      <w:r w:rsidRPr="00725250">
        <w:rPr>
          <w:rFonts w:ascii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6B2F14" w:rsidRPr="00725250" w:rsidRDefault="006B2F1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16"/>
          <w:szCs w:val="16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2.4. к материально-техническим условиям </w:t>
      </w:r>
      <w:r w:rsidRPr="00725250">
        <w:rPr>
          <w:rFonts w:ascii="Times New Roman" w:hAnsi="Times New Roman" w:cs="Times New Roman"/>
          <w:i w:val="0"/>
          <w:iCs w:val="0"/>
          <w:sz w:val="16"/>
          <w:szCs w:val="16"/>
          <w:lang w:eastAsia="ru-RU"/>
        </w:rPr>
        <w:t>реализации основной образовательной программы дошкольного образования;</w:t>
      </w:r>
    </w:p>
    <w:p w:rsidR="006B2F14" w:rsidRDefault="006B2F14" w:rsidP="0091046D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2.5. к финансовым условиям реализации основной образовательной программы дошкольного образования.</w:t>
      </w:r>
    </w:p>
    <w:p w:rsidR="006B2F14" w:rsidRPr="0091046D" w:rsidRDefault="006B2F14" w:rsidP="0091046D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47E7D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91046D">
        <w:rPr>
          <w:rFonts w:ascii="Times New Roman" w:hAnsi="Times New Roman" w:cs="Times New Roman"/>
          <w:sz w:val="28"/>
          <w:szCs w:val="28"/>
          <w:u w:val="single"/>
          <w:lang w:eastAsia="ru-RU"/>
        </w:rPr>
        <w:t>Требования к результатам освоения образовательной программы дошкольного образования.</w:t>
      </w:r>
    </w:p>
    <w:p w:rsidR="006B2F14" w:rsidRDefault="006B2F14" w:rsidP="001F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2F14" w:rsidRPr="001F7A86" w:rsidRDefault="006B2F14" w:rsidP="001F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F7A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должно охватывать следующие ОО: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Социально-</w:t>
      </w:r>
      <w:r w:rsidRPr="001F7A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коммуникативное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4D565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развитие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654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направлено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7A8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Познавательно-речевое развитие</w:t>
      </w:r>
      <w:r w:rsidRPr="004D56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1F7A86">
        <w:rPr>
          <w:rFonts w:ascii="Times New Roman" w:hAnsi="Times New Roman" w:cs="Times New Roman"/>
          <w:sz w:val="28"/>
          <w:szCs w:val="28"/>
          <w:u w:val="single"/>
          <w:lang w:eastAsia="ru-RU"/>
        </w:rPr>
        <w:t>Художественно-эстетическое развитие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B2F14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D565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Речевое развитие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877A4">
        <w:rPr>
          <w:rFonts w:ascii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4D5654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Физическое развитие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DC6630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E3B3A">
        <w:rPr>
          <w:rFonts w:ascii="Times New Roman" w:hAnsi="Times New Roman" w:cs="Times New Roman"/>
          <w:i w:val="0"/>
          <w:iCs w:val="0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24.2pt;height:284.55pt;visibility:visible">
            <v:imagedata r:id="rId7" o:title="" croptop="4514f" cropbottom="6103f" cropleft="2193f" cropright="1957f"/>
          </v:shape>
        </w:pic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В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Стандарт заложены требования к содержанию, которые будут ориентирами для разработчиков программ. 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Требования к результатам освоения представлены в виде целевых орие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нтиров дошкольного образования. 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Освоение Программы не сопровождается проведением промежуточных аттестаций и итоговой аттестации воспитанников.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«В Стандарте нет ничего о ЕГЭ для дошкольников, ничего о контроле и тестировании дошкольных учреждений; он не сводится к школьным формам жизни, — подчеркнул Александр Асмолов, руководитель рабочей группы по подготовке Стандарта. По его словам, в отличие от других стандартов,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</w:t>
      </w:r>
      <w:r w:rsidRPr="00CF65CD">
        <w:rPr>
          <w:rFonts w:ascii="Times New Roman" w:hAnsi="Times New Roman" w:cs="Times New Roman"/>
          <w:i w:val="0"/>
          <w:iCs w:val="0"/>
          <w:lang w:eastAsia="ru-RU"/>
        </w:rPr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B2F14" w:rsidRPr="00CF65CD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36"/>
          <w:szCs w:val="36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1) индивидуализации образования </w:t>
      </w:r>
      <w:r w:rsidRPr="00CF65CD">
        <w:rPr>
          <w:rFonts w:ascii="Times New Roman" w:hAnsi="Times New Roman" w:cs="Times New Roman"/>
          <w:i w:val="0"/>
          <w:iCs w:val="0"/>
          <w:lang w:eastAsia="ru-RU"/>
        </w:rPr>
        <w:t>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2) оптимизации работы с группой детей.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</w:r>
    </w:p>
    <w:p w:rsidR="006B2F14" w:rsidRPr="00B62DAE" w:rsidRDefault="006B2F14" w:rsidP="0091046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6B2F14" w:rsidRPr="00F72E93" w:rsidRDefault="006B2F14" w:rsidP="000734C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Каков должен быть выпускник ДОУ?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вым усилиям, любознательность. 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не те дети, что были вчера.</w:t>
      </w:r>
    </w:p>
    <w:p w:rsidR="006B2F14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Пример: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</w:t>
      </w:r>
    </w:p>
    <w:p w:rsidR="006B2F14" w:rsidRPr="00F72E93" w:rsidRDefault="006B2F14" w:rsidP="0091046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CF65CD" w:rsidRDefault="006B2F14" w:rsidP="00CF65C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F65C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Каково участие родителей?</w:t>
      </w:r>
    </w:p>
    <w:p w:rsidR="006B2F14" w:rsidRPr="001C3D62" w:rsidRDefault="006B2F14" w:rsidP="00CF65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1C3D62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</w: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Pr="00DC7C4E" w:rsidRDefault="006B2F14" w:rsidP="00DC7C4E">
      <w:pPr>
        <w:pStyle w:val="afb"/>
        <w:spacing w:before="0" w:beforeAutospacing="0" w:after="0" w:afterAutospacing="0" w:line="216" w:lineRule="auto"/>
        <w:jc w:val="center"/>
        <w:rPr>
          <w:sz w:val="32"/>
          <w:szCs w:val="32"/>
          <w:u w:val="single"/>
        </w:rPr>
      </w:pPr>
      <w:r w:rsidRPr="00DC7C4E">
        <w:rPr>
          <w:b/>
          <w:bCs/>
          <w:shadow/>
          <w:kern w:val="24"/>
          <w:sz w:val="32"/>
          <w:szCs w:val="32"/>
          <w:u w:val="single"/>
        </w:rPr>
        <w:lastRenderedPageBreak/>
        <w:t>ФГОС ДО:  Федеральный Государственный Образовательный Стандарт Дошкольного Образования</w:t>
      </w:r>
    </w:p>
    <w:p w:rsidR="006B2F14" w:rsidRPr="00D25F21" w:rsidRDefault="006B2F14" w:rsidP="0091046D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6B2F14" w:rsidRPr="00462C40" w:rsidRDefault="006B2F14" w:rsidP="00462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62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такое Федеральный государственный стандарт дошкольного образования?</w:t>
      </w:r>
    </w:p>
    <w:p w:rsidR="006B2F14" w:rsidRDefault="006B2F14" w:rsidP="00462C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Федеральные государственные стандарты устанавливаются в Российской Федерации в соответствии с требованием статьи 12 «Закона об образовании» и согласно статье 2 пункту 6 нового закона «Об образовании»</w:t>
      </w: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представляют собой «совокупность обязательных требований к дошкольному образованию, </w:t>
      </w:r>
      <w:r w:rsidRPr="00462C40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Pr="00F72E93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>».</w:t>
      </w:r>
    </w:p>
    <w:p w:rsidR="006B2F14" w:rsidRPr="00DC7C4E" w:rsidRDefault="006B2F14" w:rsidP="00462C4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</w:pPr>
      <w:r w:rsidRPr="00DC7C4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  <w:t>Какие требования выдвигает новый ФГОС ДО?</w:t>
      </w:r>
    </w:p>
    <w:p w:rsidR="006B2F14" w:rsidRDefault="006B2F14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single"/>
          <w:lang w:eastAsia="ru-RU"/>
        </w:rPr>
      </w:pPr>
    </w:p>
    <w:p w:rsidR="006B2F14" w:rsidRPr="00DC7C4E" w:rsidRDefault="006B2F14" w:rsidP="00DC7C4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DC7C4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Требования к структуре образовательной программы дошкольного образования</w:t>
      </w:r>
    </w:p>
    <w:p w:rsidR="006B2F14" w:rsidRDefault="00FE3B3A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3B3A"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9.3pt;margin-top:2.3pt;width:407.25pt;height:57.75pt;z-index:1" strokeweight="2.25pt">
            <v:textbox>
              <w:txbxContent>
                <w:p w:rsidR="006B2F14" w:rsidRPr="00DC7C4E" w:rsidRDefault="006B2F14" w:rsidP="00DC7C4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DC7C4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Основные разделы программы</w:t>
                  </w:r>
                </w:p>
              </w:txbxContent>
            </v:textbox>
          </v:shape>
        </w:pict>
      </w:r>
    </w:p>
    <w:p w:rsidR="006B2F14" w:rsidRDefault="006B2F14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FE3B3A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E3B3A">
        <w:rPr>
          <w:noProof/>
          <w:lang w:eastAsia="ru-RU"/>
        </w:rPr>
        <w:pict>
          <v:oval id="_x0000_s1027" style="position:absolute;left:0;text-align:left;margin-left:367.3pt;margin-top:1.85pt;width:173.25pt;height:36.75pt;z-index:4" strokeweight="2.25pt">
            <v:textbox>
              <w:txbxContent>
                <w:p w:rsidR="006B2F14" w:rsidRDefault="006B2F14" w:rsidP="00DC7C4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Организационный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28" style="position:absolute;left:0;text-align:left;margin-left:166.3pt;margin-top:15.5pt;width:162.75pt;height:33pt;z-index:3" strokeweight="2.25pt">
            <v:textbox>
              <w:txbxContent>
                <w:p w:rsidR="006B2F14" w:rsidRDefault="006B2F14" w:rsidP="00DC7C4E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С</w:t>
                  </w:r>
                  <w:r w:rsidRPr="00B62DAE">
                    <w:rPr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одержательный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29" style="position:absolute;left:0;text-align:left;margin-left:-4.7pt;margin-top:1.85pt;width:147pt;height:36.75pt;z-index:2" strokeweight="2.25pt">
            <v:textbox>
              <w:txbxContent>
                <w:p w:rsidR="006B2F14" w:rsidRDefault="006B2F14" w:rsidP="00DC7C4E">
                  <w:pPr>
                    <w:jc w:val="center"/>
                  </w:pPr>
                  <w:r w:rsidRPr="00B62DAE">
                    <w:rPr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Ц</w:t>
                  </w: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  <w:lang w:eastAsia="ru-RU"/>
                    </w:rPr>
                    <w:t>елевой</w:t>
                  </w:r>
                </w:p>
              </w:txbxContent>
            </v:textbox>
          </v:oval>
        </w:pict>
      </w:r>
    </w:p>
    <w:p w:rsidR="006B2F14" w:rsidRDefault="006B2F14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                                                    </w:t>
      </w:r>
    </w:p>
    <w:p w:rsidR="006B2F14" w:rsidRDefault="00FE3B3A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3B3A">
        <w:rPr>
          <w:noProof/>
          <w:lang w:eastAsia="ru-RU"/>
        </w:rPr>
        <w:pict>
          <v:roundrect id="_x0000_s1030" style="position:absolute;left:0;text-align:left;margin-left:350.35pt;margin-top:6.4pt;width:201.9pt;height:154.75pt;z-index:7" arcsize="10923f">
            <v:textbox>
              <w:txbxContent>
                <w:p w:rsidR="006B2F14" w:rsidRPr="00EC5976" w:rsidRDefault="006B2F14" w:rsidP="007061B1">
                  <w:pPr>
                    <w:spacing w:after="0" w:line="216" w:lineRule="auto"/>
                    <w:jc w:val="center"/>
                    <w:rPr>
                      <w:b/>
                      <w:bCs/>
                    </w:rPr>
                  </w:pPr>
                  <w:r w:rsidRPr="00EC5976">
                    <w:rPr>
                      <w:b/>
                      <w:bCs/>
                    </w:rPr>
                    <w:t>должен содержать описание материально-технического обеспечения Программы, обеспеченности методическими материалами и средствами обучения и воспитания, включать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  <w:r w:rsidRPr="00FE3B3A">
        <w:rPr>
          <w:noProof/>
          <w:lang w:eastAsia="ru-RU"/>
        </w:rPr>
        <w:pict>
          <v:roundrect id="_x0000_s1031" style="position:absolute;left:0;text-align:left;margin-left:-14.45pt;margin-top:6.4pt;width:158.25pt;height:100.5pt;z-index:6" arcsize="10923f">
            <v:textbox>
              <w:txbxContent>
                <w:p w:rsidR="006B2F14" w:rsidRPr="00EC5976" w:rsidRDefault="006B2F14" w:rsidP="007061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5976">
                    <w:rPr>
                      <w:b/>
                      <w:bCs/>
                      <w:sz w:val="22"/>
                      <w:szCs w:val="22"/>
                    </w:rPr>
                    <w:t>включает в себя пояснительную записку и планируемые результаты освоения программы</w:t>
                  </w:r>
                </w:p>
              </w:txbxContent>
            </v:textbox>
          </v:roundrect>
        </w:pict>
      </w:r>
    </w:p>
    <w:p w:rsidR="006B2F14" w:rsidRPr="00DC7C4E" w:rsidRDefault="00FE3B3A" w:rsidP="00DC7C4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3B3A">
        <w:rPr>
          <w:noProof/>
          <w:lang w:eastAsia="ru-RU"/>
        </w:rPr>
        <w:pict>
          <v:roundrect id="_x0000_s1032" style="position:absolute;left:0;text-align:left;margin-left:161.05pt;margin-top:.2pt;width:173.25pt;height:94.5pt;z-index:5" arcsize="10923f">
            <v:textbox>
              <w:txbxContent>
                <w:p w:rsidR="006B2F14" w:rsidRPr="00EC5976" w:rsidRDefault="006B2F14" w:rsidP="007061B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5976">
                    <w:rPr>
                      <w:b/>
                      <w:bCs/>
                      <w:sz w:val="22"/>
                      <w:szCs w:val="22"/>
                    </w:rPr>
                    <w:t>представляет общее содержание Программы, обеспечивающее полноценное развитие личности детей</w:t>
                  </w:r>
                </w:p>
              </w:txbxContent>
            </v:textbox>
          </v:roundrect>
        </w:pict>
      </w:r>
      <w:r w:rsidR="006B2F14" w:rsidRPr="00B62DAE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 w:rsidR="006B2F14"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  <w:t xml:space="preserve">  </w:t>
      </w: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</w:p>
    <w:p w:rsidR="006B2F14" w:rsidRPr="007061B1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Pr="00DC7C4E" w:rsidRDefault="00FE3B3A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FE3B3A">
        <w:rPr>
          <w:noProof/>
          <w:lang w:eastAsia="ru-RU"/>
        </w:rPr>
        <w:pict>
          <v:shape id="_x0000_s1033" type="#_x0000_t67" style="position:absolute;left:0;text-align:left;margin-left:8.05pt;margin-top:31.8pt;width:516.75pt;height:43.5pt;z-index:8" adj="15840,5401" strokeweight="2.25pt">
            <v:textbox style="mso-next-textbox:#_x0000_s1033">
              <w:txbxContent>
                <w:p w:rsidR="006B2F14" w:rsidRPr="00DC7C4E" w:rsidRDefault="006B2F14" w:rsidP="007061B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B2F14" w:rsidRPr="00DC7C4E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Требования к условиям реализации образовательной про</w:t>
      </w:r>
      <w:r w:rsidR="006B2F14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граммы дошкольного образования</w:t>
      </w: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FE3B3A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3B3A">
        <w:rPr>
          <w:noProof/>
          <w:lang w:eastAsia="ru-RU"/>
        </w:rPr>
        <w:pict>
          <v:oval id="_x0000_s1034" style="position:absolute;left:0;text-align:left;margin-left:329.05pt;margin-top:10.95pt;width:117pt;height:99.75pt;z-index:13" strokeweight="2.25pt">
            <v:textbox>
              <w:txbxContent>
                <w:p w:rsidR="006B2F14" w:rsidRPr="00405492" w:rsidRDefault="006B2F14" w:rsidP="008D6678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05492">
                    <w:rPr>
                      <w:b/>
                      <w:bCs/>
                      <w:sz w:val="22"/>
                      <w:szCs w:val="22"/>
                    </w:rPr>
                    <w:t>к материально-техническим</w:t>
                  </w:r>
                  <w:r w:rsidRPr="00405492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bCs/>
                      <w:sz w:val="22"/>
                      <w:szCs w:val="22"/>
                    </w:rPr>
                    <w:t>условиям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35" style="position:absolute;left:0;text-align:left;margin-left:92.8pt;margin-top:15.45pt;width:118.2pt;height:105pt;z-index:10" strokeweight="2.25pt">
            <v:textbox>
              <w:txbxContent>
                <w:p w:rsidR="006B2F14" w:rsidRPr="00405492" w:rsidRDefault="006B2F14" w:rsidP="008D6678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05492">
                    <w:rPr>
                      <w:b/>
                      <w:bCs/>
                      <w:sz w:val="22"/>
                      <w:szCs w:val="22"/>
                    </w:rPr>
                    <w:t>к развивающей</w:t>
                  </w:r>
                  <w:r w:rsidRPr="00405492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05492">
                    <w:rPr>
                      <w:b/>
                      <w:bCs/>
                      <w:sz w:val="22"/>
                      <w:szCs w:val="22"/>
                    </w:rPr>
                    <w:t>предметно-пространственной среде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36" style="position:absolute;left:0;text-align:left;margin-left:446.05pt;margin-top:5.7pt;width:101.55pt;height:91.5pt;z-index:12" strokeweight="2.25pt">
            <v:textbox>
              <w:txbxContent>
                <w:p w:rsidR="006B2F14" w:rsidRPr="00EC5976" w:rsidRDefault="006B2F14" w:rsidP="008D6678">
                  <w:pPr>
                    <w:spacing w:after="0" w:line="240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C5976">
                    <w:rPr>
                      <w:b/>
                      <w:bCs/>
                      <w:sz w:val="22"/>
                      <w:szCs w:val="22"/>
                    </w:rPr>
                    <w:t>к финансовым условиям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37" style="position:absolute;left:0;text-align:left;margin-left:-14.45pt;margin-top:10.95pt;width:99pt;height:93.75pt;z-index:11" strokeweight="2.25pt">
            <v:textbox style="mso-next-textbox:#_x0000_s1037">
              <w:txbxContent>
                <w:p w:rsidR="006B2F14" w:rsidRPr="00405492" w:rsidRDefault="006B2F14" w:rsidP="007061B1">
                  <w:pPr>
                    <w:spacing w:after="0" w:line="21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05492">
                    <w:rPr>
                      <w:b/>
                      <w:bCs/>
                      <w:sz w:val="22"/>
                      <w:szCs w:val="22"/>
                    </w:rPr>
                    <w:t>к психолого- педагогическим условиям</w:t>
                  </w:r>
                </w:p>
              </w:txbxContent>
            </v:textbox>
          </v:oval>
        </w:pict>
      </w:r>
    </w:p>
    <w:p w:rsidR="006B2F14" w:rsidRDefault="00FE3B3A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FE3B3A">
        <w:rPr>
          <w:noProof/>
          <w:lang w:eastAsia="ru-RU"/>
        </w:rPr>
        <w:pict>
          <v:oval id="_x0000_s1038" style="position:absolute;left:0;text-align:left;margin-left:216.1pt;margin-top:6.1pt;width:104.85pt;height:98.25pt;z-index:9" strokeweight="2.25pt">
            <v:textbox>
              <w:txbxContent>
                <w:p w:rsidR="006B2F14" w:rsidRDefault="006B2F14" w:rsidP="008D6678">
                  <w:pPr>
                    <w:spacing w:after="0" w:line="216" w:lineRule="auto"/>
                    <w:jc w:val="center"/>
                    <w:rPr>
                      <w:sz w:val="22"/>
                      <w:szCs w:val="22"/>
                    </w:rPr>
                  </w:pPr>
                </w:p>
                <w:p w:rsidR="006B2F14" w:rsidRPr="00405492" w:rsidRDefault="006B2F14" w:rsidP="008D6678">
                  <w:pPr>
                    <w:spacing w:after="0" w:line="216" w:lineRule="auto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05492">
                    <w:rPr>
                      <w:b/>
                      <w:bCs/>
                      <w:sz w:val="22"/>
                      <w:szCs w:val="22"/>
                    </w:rPr>
                    <w:t>к кадровым условиям</w:t>
                  </w:r>
                </w:p>
              </w:txbxContent>
            </v:textbox>
          </v:oval>
        </w:pict>
      </w: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6B2F14" w:rsidP="00DC7C4E">
      <w:pPr>
        <w:pStyle w:val="ab"/>
        <w:shd w:val="clear" w:color="auto" w:fill="FFFFFF"/>
        <w:tabs>
          <w:tab w:val="left" w:pos="567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8D6678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Требования к результатам освоения образовательной пр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  <w:t>ограммы дошкольного образования</w:t>
      </w:r>
    </w:p>
    <w:p w:rsidR="006B2F14" w:rsidRPr="008D6678" w:rsidRDefault="00FE3B3A" w:rsidP="008D6678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eastAsia="ru-RU"/>
        </w:rPr>
      </w:pPr>
      <w:r w:rsidRPr="00FE3B3A">
        <w:rPr>
          <w:noProof/>
          <w:lang w:eastAsia="ru-RU"/>
        </w:rPr>
        <w:pict>
          <v:oval id="_x0000_s1039" style="position:absolute;left:0;text-align:left;margin-left:21.55pt;margin-top:9.7pt;width:510pt;height:73.5pt;z-index:14" strokeweight="2.25pt">
            <v:textbox style="mso-next-textbox:#_x0000_s1039">
              <w:txbxContent>
                <w:p w:rsidR="006B2F14" w:rsidRPr="00EC5976" w:rsidRDefault="006B2F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C5976">
                    <w:rPr>
                      <w:b/>
                      <w:bCs/>
                      <w:sz w:val="22"/>
                      <w:szCs w:val="22"/>
                    </w:rPr>
                    <w:t>Целевые ориентиры дошкольного образования-  социально-нормативные возрастные характеристики возможных достижений ребенка на этапе завершения уровня дошкольного образования.</w:t>
                  </w:r>
                </w:p>
              </w:txbxContent>
            </v:textbox>
          </v:oval>
        </w:pict>
      </w: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462C40">
      <w:pPr>
        <w:shd w:val="clear" w:color="auto" w:fill="FFFFFF"/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FE3B3A" w:rsidP="0091046D">
      <w:pPr>
        <w:spacing w:after="0" w:line="240" w:lineRule="auto"/>
        <w:rPr>
          <w:sz w:val="28"/>
          <w:szCs w:val="28"/>
        </w:rPr>
      </w:pPr>
      <w:r w:rsidRPr="00FE3B3A">
        <w:rPr>
          <w:noProof/>
          <w:lang w:eastAsia="ru-RU"/>
        </w:rPr>
        <w:pict>
          <v:roundrect id="_x0000_s1040" style="position:absolute;margin-left:20.05pt;margin-top:2.7pt;width:498pt;height:46.45pt;z-index:15" arcsize="10923f" fillcolor="#92d050" strokeweight="2.25pt">
            <v:textbox>
              <w:txbxContent>
                <w:p w:rsidR="006B2F14" w:rsidRPr="00A416E9" w:rsidRDefault="006B2F14" w:rsidP="00350BE6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40"/>
                      <w:szCs w:val="40"/>
                      <w:u w:val="single"/>
                      <w:lang w:eastAsia="ru-RU"/>
                    </w:rPr>
                    <w:t>Направления развития и образования детей</w:t>
                  </w:r>
                </w:p>
              </w:txbxContent>
            </v:textbox>
          </v:roundrect>
        </w:pict>
      </w: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6B2F14" w:rsidP="0091046D">
      <w:pPr>
        <w:spacing w:after="0" w:line="240" w:lineRule="auto"/>
        <w:rPr>
          <w:sz w:val="28"/>
          <w:szCs w:val="28"/>
        </w:rPr>
      </w:pPr>
    </w:p>
    <w:p w:rsidR="006B2F14" w:rsidRDefault="00FE3B3A" w:rsidP="0091046D">
      <w:pPr>
        <w:spacing w:after="0" w:line="240" w:lineRule="auto"/>
        <w:rPr>
          <w:sz w:val="28"/>
          <w:szCs w:val="28"/>
        </w:rPr>
      </w:pPr>
      <w:r w:rsidRPr="00FE3B3A">
        <w:rPr>
          <w:noProof/>
          <w:lang w:eastAsia="ru-RU"/>
        </w:rPr>
        <w:pict>
          <v:rect id="_x0000_s1041" style="position:absolute;margin-left:290.8pt;margin-top:15.85pt;width:227.25pt;height:42.75pt;z-index:17" fillcolor="#b2a1c7" strokeweight="2.25pt">
            <v:textbox>
              <w:txbxContent>
                <w:p w:rsidR="006B2F14" w:rsidRDefault="006B2F14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350B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ФГТ</w:t>
                  </w:r>
                </w:p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Основные направления развития</w:t>
                  </w:r>
                </w:p>
              </w:txbxContent>
            </v:textbox>
          </v:rect>
        </w:pict>
      </w:r>
      <w:r w:rsidRPr="00FE3B3A">
        <w:rPr>
          <w:noProof/>
          <w:lang w:eastAsia="ru-RU"/>
        </w:rPr>
        <w:pict>
          <v:rect id="_x0000_s1042" style="position:absolute;margin-left:20.05pt;margin-top:15.85pt;width:222.75pt;height:42.75pt;z-index:16" fillcolor="#d99594" strokeweight="2.25pt">
            <v:textbox>
              <w:txbxContent>
                <w:p w:rsidR="006B2F14" w:rsidRDefault="006B2F14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50BE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ФГОС ДО</w:t>
                  </w:r>
                </w:p>
                <w:p w:rsidR="006B2F14" w:rsidRDefault="006B2F14" w:rsidP="00350B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Образовательные области</w:t>
                  </w:r>
                </w:p>
                <w:p w:rsidR="006B2F14" w:rsidRPr="00350BE6" w:rsidRDefault="006B2F14" w:rsidP="00350BE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B2F14" w:rsidRPr="00F72E93" w:rsidRDefault="00FE3B3A" w:rsidP="0091046D">
      <w:pPr>
        <w:spacing w:after="0" w:line="240" w:lineRule="auto"/>
        <w:rPr>
          <w:sz w:val="28"/>
          <w:szCs w:val="28"/>
        </w:rPr>
      </w:pPr>
      <w:r w:rsidRPr="00FE3B3A">
        <w:rPr>
          <w:noProof/>
          <w:lang w:eastAsia="ru-RU"/>
        </w:rPr>
        <w:pict>
          <v:oval id="_x0000_s1043" style="position:absolute;margin-left:326.8pt;margin-top:69.35pt;width:175.5pt;height:73.5pt;z-index:25" fillcolor="#b8cce4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Социально- личностное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4" style="position:absolute;margin-left:33.55pt;margin-top:69.35pt;width:175.5pt;height:73.5pt;z-index:18" fillcolor="#fabf8f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Социально- коммуникативное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5" style="position:absolute;margin-left:326.8pt;margin-top:167.05pt;width:175.5pt;height:73.5pt;z-index:24" fillcolor="#b8cce4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Познавательно- речевое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6" style="position:absolute;margin-left:33.55pt;margin-top:167.05pt;width:175.5pt;height:73.5pt;z-index:19" fillcolor="#fabf8f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Познавательное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7" style="position:absolute;margin-left:326.8pt;margin-top:271.25pt;width:175.5pt;height:73.5pt;z-index:23" fillcolor="#b8cce4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Художественно- эстетическое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8" style="position:absolute;margin-left:33.55pt;margin-top:374.55pt;width:175.5pt;height:73.5pt;z-index:21" fillcolor="#fabf8f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Художественно- эстетическое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49" style="position:absolute;margin-left:33.55pt;margin-top:271.25pt;width:175.5pt;height:73.5pt;z-index:20" fillcolor="#fabf8f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Речевое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50" style="position:absolute;margin-left:326.8pt;margin-top:362.3pt;width:175.5pt;height:73.5pt;z-index:22" fillcolor="#b8cce4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Физическое развитие</w:t>
                  </w:r>
                </w:p>
              </w:txbxContent>
            </v:textbox>
          </v:oval>
        </w:pict>
      </w:r>
      <w:r w:rsidRPr="00FE3B3A">
        <w:rPr>
          <w:noProof/>
          <w:lang w:eastAsia="ru-RU"/>
        </w:rPr>
        <w:pict>
          <v:oval id="_x0000_s1051" style="position:absolute;margin-left:33.55pt;margin-top:473.4pt;width:175.5pt;height:73.5pt;z-index:26" fillcolor="#fabf8f" strokeweight="2.25pt">
            <v:textbox>
              <w:txbxContent>
                <w:p w:rsidR="006B2F14" w:rsidRPr="00A416E9" w:rsidRDefault="006B2F14" w:rsidP="00A416E9">
                  <w:pPr>
                    <w:spacing w:after="0" w:line="21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416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Физическое развитие</w:t>
                  </w:r>
                </w:p>
              </w:txbxContent>
            </v:textbox>
          </v:oval>
        </w:pict>
      </w:r>
    </w:p>
    <w:sectPr w:rsidR="006B2F14" w:rsidRPr="00F72E93" w:rsidSect="00CF65CD">
      <w:footerReference w:type="default" r:id="rId8"/>
      <w:pgSz w:w="11906" w:h="16838"/>
      <w:pgMar w:top="426" w:right="566" w:bottom="568" w:left="70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277" w:rsidRDefault="00280277" w:rsidP="00CF65CD">
      <w:pPr>
        <w:spacing w:after="0" w:line="240" w:lineRule="auto"/>
      </w:pPr>
      <w:r>
        <w:separator/>
      </w:r>
    </w:p>
  </w:endnote>
  <w:endnote w:type="continuationSeparator" w:id="1">
    <w:p w:rsidR="00280277" w:rsidRDefault="00280277" w:rsidP="00CF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F14" w:rsidRDefault="00FE3B3A">
    <w:pPr>
      <w:pStyle w:val="af9"/>
      <w:jc w:val="right"/>
    </w:pPr>
    <w:fldSimple w:instr="PAGE   \* MERGEFORMAT">
      <w:r w:rsidR="00DC6630">
        <w:rPr>
          <w:noProof/>
        </w:rPr>
        <w:t>1</w:t>
      </w:r>
    </w:fldSimple>
  </w:p>
  <w:p w:rsidR="006B2F14" w:rsidRDefault="006B2F14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277" w:rsidRDefault="00280277" w:rsidP="00CF65CD">
      <w:pPr>
        <w:spacing w:after="0" w:line="240" w:lineRule="auto"/>
      </w:pPr>
      <w:r>
        <w:separator/>
      </w:r>
    </w:p>
  </w:footnote>
  <w:footnote w:type="continuationSeparator" w:id="1">
    <w:p w:rsidR="00280277" w:rsidRDefault="00280277" w:rsidP="00CF6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394"/>
    <w:multiLevelType w:val="multilevel"/>
    <w:tmpl w:val="7C9C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BE3AA8"/>
    <w:multiLevelType w:val="hybridMultilevel"/>
    <w:tmpl w:val="6550152E"/>
    <w:lvl w:ilvl="0" w:tplc="15D62AA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1F7FC2"/>
    <w:multiLevelType w:val="hybridMultilevel"/>
    <w:tmpl w:val="45E838E2"/>
    <w:lvl w:ilvl="0" w:tplc="C1324E3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07411F"/>
    <w:multiLevelType w:val="multilevel"/>
    <w:tmpl w:val="2364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1131D09"/>
    <w:multiLevelType w:val="multilevel"/>
    <w:tmpl w:val="407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096A66"/>
    <w:multiLevelType w:val="multilevel"/>
    <w:tmpl w:val="47CC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73C301A"/>
    <w:multiLevelType w:val="multilevel"/>
    <w:tmpl w:val="285C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0F76D8"/>
    <w:multiLevelType w:val="multilevel"/>
    <w:tmpl w:val="0F42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EA15981"/>
    <w:multiLevelType w:val="multilevel"/>
    <w:tmpl w:val="0656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F9E4E6C"/>
    <w:multiLevelType w:val="hybridMultilevel"/>
    <w:tmpl w:val="83863014"/>
    <w:lvl w:ilvl="0" w:tplc="97DC766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7B23"/>
    <w:multiLevelType w:val="multilevel"/>
    <w:tmpl w:val="6A16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5A506D1"/>
    <w:multiLevelType w:val="multilevel"/>
    <w:tmpl w:val="74E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A913850"/>
    <w:multiLevelType w:val="multilevel"/>
    <w:tmpl w:val="16F6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271F73"/>
    <w:multiLevelType w:val="multilevel"/>
    <w:tmpl w:val="7312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DC04DC3"/>
    <w:multiLevelType w:val="multilevel"/>
    <w:tmpl w:val="F3268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EA07105"/>
    <w:multiLevelType w:val="hybridMultilevel"/>
    <w:tmpl w:val="30EEAB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5CA32FD"/>
    <w:multiLevelType w:val="hybridMultilevel"/>
    <w:tmpl w:val="8CD2CE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>
    <w:nsid w:val="7B90290C"/>
    <w:multiLevelType w:val="multilevel"/>
    <w:tmpl w:val="ECB8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D4B6CC6"/>
    <w:multiLevelType w:val="multilevel"/>
    <w:tmpl w:val="8F1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0"/>
  </w:num>
  <w:num w:numId="5">
    <w:abstractNumId w:val="11"/>
  </w:num>
  <w:num w:numId="6">
    <w:abstractNumId w:val="4"/>
  </w:num>
  <w:num w:numId="7">
    <w:abstractNumId w:val="6"/>
  </w:num>
  <w:num w:numId="8">
    <w:abstractNumId w:val="13"/>
  </w:num>
  <w:num w:numId="9">
    <w:abstractNumId w:val="12"/>
  </w:num>
  <w:num w:numId="10">
    <w:abstractNumId w:val="18"/>
  </w:num>
  <w:num w:numId="11">
    <w:abstractNumId w:val="17"/>
  </w:num>
  <w:num w:numId="12">
    <w:abstractNumId w:val="0"/>
  </w:num>
  <w:num w:numId="13">
    <w:abstractNumId w:val="8"/>
  </w:num>
  <w:num w:numId="14">
    <w:abstractNumId w:val="5"/>
  </w:num>
  <w:num w:numId="15">
    <w:abstractNumId w:val="2"/>
  </w:num>
  <w:num w:numId="16">
    <w:abstractNumId w:val="16"/>
  </w:num>
  <w:num w:numId="17">
    <w:abstractNumId w:val="15"/>
  </w:num>
  <w:num w:numId="18">
    <w:abstractNumId w:val="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3C9"/>
    <w:rsid w:val="000734C9"/>
    <w:rsid w:val="000853C9"/>
    <w:rsid w:val="001C3D62"/>
    <w:rsid w:val="001D54C1"/>
    <w:rsid w:val="001F7A86"/>
    <w:rsid w:val="00202578"/>
    <w:rsid w:val="00280277"/>
    <w:rsid w:val="00350BE6"/>
    <w:rsid w:val="00356633"/>
    <w:rsid w:val="00384EC9"/>
    <w:rsid w:val="003F6D31"/>
    <w:rsid w:val="00405492"/>
    <w:rsid w:val="00462C40"/>
    <w:rsid w:val="004910F2"/>
    <w:rsid w:val="004A2423"/>
    <w:rsid w:val="004D5654"/>
    <w:rsid w:val="00500523"/>
    <w:rsid w:val="00541E1C"/>
    <w:rsid w:val="00547E7D"/>
    <w:rsid w:val="00553908"/>
    <w:rsid w:val="0061360A"/>
    <w:rsid w:val="006747E1"/>
    <w:rsid w:val="006B2F14"/>
    <w:rsid w:val="006F55C3"/>
    <w:rsid w:val="007061B1"/>
    <w:rsid w:val="00725250"/>
    <w:rsid w:val="007C16E8"/>
    <w:rsid w:val="008D6678"/>
    <w:rsid w:val="008F21BC"/>
    <w:rsid w:val="0091046D"/>
    <w:rsid w:val="009622EB"/>
    <w:rsid w:val="00995EB4"/>
    <w:rsid w:val="009B248C"/>
    <w:rsid w:val="00A40CC6"/>
    <w:rsid w:val="00A416E9"/>
    <w:rsid w:val="00A46441"/>
    <w:rsid w:val="00AA2CED"/>
    <w:rsid w:val="00B23F9E"/>
    <w:rsid w:val="00B62DAE"/>
    <w:rsid w:val="00B877A4"/>
    <w:rsid w:val="00C409B1"/>
    <w:rsid w:val="00C733BC"/>
    <w:rsid w:val="00CF65CD"/>
    <w:rsid w:val="00D25F21"/>
    <w:rsid w:val="00DC6630"/>
    <w:rsid w:val="00DC7C4E"/>
    <w:rsid w:val="00DF7032"/>
    <w:rsid w:val="00E37D40"/>
    <w:rsid w:val="00E87112"/>
    <w:rsid w:val="00EC1CC8"/>
    <w:rsid w:val="00EC5976"/>
    <w:rsid w:val="00F72E93"/>
    <w:rsid w:val="00FC48A6"/>
    <w:rsid w:val="00FE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46441"/>
    <w:pPr>
      <w:spacing w:after="200" w:line="288" w:lineRule="auto"/>
    </w:pPr>
    <w:rPr>
      <w:rFonts w:cs="Calibri"/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644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eastAsia="Times New Roman" w:hAnsi="Cambria" w:cs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4644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46441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outlineLvl w:val="2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46441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outlineLvl w:val="3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A46441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outlineLvl w:val="4"/>
    </w:pPr>
    <w:rPr>
      <w:rFonts w:ascii="Cambria" w:eastAsia="Times New Roman" w:hAnsi="Cambria" w:cs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46441"/>
    <w:pPr>
      <w:pBdr>
        <w:bottom w:val="single" w:sz="4" w:space="2" w:color="E5B8B7"/>
      </w:pBdr>
      <w:spacing w:before="200" w:after="100" w:line="240" w:lineRule="auto"/>
      <w:outlineLvl w:val="5"/>
    </w:pPr>
    <w:rPr>
      <w:rFonts w:ascii="Cambria" w:eastAsia="Times New Roman" w:hAnsi="Cambria" w:cs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46441"/>
    <w:pPr>
      <w:pBdr>
        <w:bottom w:val="dotted" w:sz="4" w:space="2" w:color="D99594"/>
      </w:pBdr>
      <w:spacing w:before="200" w:after="100" w:line="240" w:lineRule="auto"/>
      <w:outlineLvl w:val="6"/>
    </w:pPr>
    <w:rPr>
      <w:rFonts w:ascii="Cambria" w:eastAsia="Times New Roman" w:hAnsi="Cambria" w:cs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46441"/>
    <w:pPr>
      <w:spacing w:before="200" w:after="100" w:line="240" w:lineRule="auto"/>
      <w:outlineLvl w:val="7"/>
    </w:pPr>
    <w:rPr>
      <w:rFonts w:ascii="Cambria" w:eastAsia="Times New Roman" w:hAnsi="Cambria" w:cs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A46441"/>
    <w:pPr>
      <w:spacing w:before="200" w:after="100" w:line="240" w:lineRule="auto"/>
      <w:outlineLvl w:val="8"/>
    </w:pPr>
    <w:rPr>
      <w:rFonts w:ascii="Cambria" w:eastAsia="Times New Roman" w:hAnsi="Cambria" w:cs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644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4644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4644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644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4644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4644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4644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4644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4644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A46441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46441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Cambria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99"/>
    <w:locked/>
    <w:rsid w:val="00A4644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A46441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Cambria"/>
      <w:color w:val="62242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A4644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A46441"/>
    <w:rPr>
      <w:b/>
      <w:bCs/>
      <w:spacing w:val="0"/>
    </w:rPr>
  </w:style>
  <w:style w:type="character" w:styleId="a9">
    <w:name w:val="Emphasis"/>
    <w:basedOn w:val="a0"/>
    <w:uiPriority w:val="99"/>
    <w:qFormat/>
    <w:rsid w:val="00A4644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A46441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46441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A46441"/>
    <w:rPr>
      <w:i w:val="0"/>
      <w:iCs w:val="0"/>
      <w:color w:val="943634"/>
    </w:rPr>
  </w:style>
  <w:style w:type="character" w:customStyle="1" w:styleId="22">
    <w:name w:val="Цитата 2 Знак"/>
    <w:basedOn w:val="a0"/>
    <w:link w:val="21"/>
    <w:uiPriority w:val="99"/>
    <w:locked/>
    <w:rsid w:val="00A4644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46441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A4644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A4644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A4644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A4644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A4644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A4644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A46441"/>
    <w:pPr>
      <w:outlineLvl w:val="9"/>
    </w:pPr>
  </w:style>
  <w:style w:type="character" w:styleId="af4">
    <w:name w:val="Hyperlink"/>
    <w:basedOn w:val="a0"/>
    <w:uiPriority w:val="99"/>
    <w:rsid w:val="00553908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rsid w:val="0054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541E1C"/>
    <w:rPr>
      <w:rFonts w:ascii="Tahoma" w:hAnsi="Tahoma" w:cs="Tahoma"/>
      <w:i/>
      <w:iCs/>
      <w:sz w:val="16"/>
      <w:szCs w:val="16"/>
    </w:rPr>
  </w:style>
  <w:style w:type="paragraph" w:styleId="af7">
    <w:name w:val="header"/>
    <w:basedOn w:val="a"/>
    <w:link w:val="af8"/>
    <w:uiPriority w:val="99"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CF65CD"/>
    <w:rPr>
      <w:i/>
      <w:iCs/>
      <w:sz w:val="20"/>
      <w:szCs w:val="20"/>
    </w:rPr>
  </w:style>
  <w:style w:type="paragraph" w:styleId="af9">
    <w:name w:val="footer"/>
    <w:basedOn w:val="a"/>
    <w:link w:val="afa"/>
    <w:uiPriority w:val="99"/>
    <w:rsid w:val="00CF6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CF65CD"/>
    <w:rPr>
      <w:i/>
      <w:iCs/>
      <w:sz w:val="20"/>
      <w:szCs w:val="20"/>
    </w:rPr>
  </w:style>
  <w:style w:type="paragraph" w:styleId="afb">
    <w:name w:val="Normal (Web)"/>
    <w:basedOn w:val="a"/>
    <w:uiPriority w:val="99"/>
    <w:semiHidden/>
    <w:rsid w:val="00462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styleId="afc">
    <w:name w:val="Table Grid"/>
    <w:basedOn w:val="a1"/>
    <w:uiPriority w:val="99"/>
    <w:rsid w:val="00A40C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1918</Words>
  <Characters>10935</Characters>
  <Application>Microsoft Office Word</Application>
  <DocSecurity>0</DocSecurity>
  <Lines>91</Lines>
  <Paragraphs>25</Paragraphs>
  <ScaleCrop>false</ScaleCrop>
  <Company>BLACK</Company>
  <LinksUpToDate>false</LinksUpToDate>
  <CharactersWithSpaces>12828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</cp:lastModifiedBy>
  <cp:revision>2</cp:revision>
  <cp:lastPrinted>2014-02-07T00:02:00Z</cp:lastPrinted>
  <dcterms:created xsi:type="dcterms:W3CDTF">2015-12-13T03:54:00Z</dcterms:created>
  <dcterms:modified xsi:type="dcterms:W3CDTF">2015-12-13T03:54:00Z</dcterms:modified>
</cp:coreProperties>
</file>